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C7" w:rsidRDefault="00003DC7"/>
    <w:p w:rsidR="00003DC7" w:rsidRDefault="00003DC7"/>
    <w:p w:rsidR="00003DC7" w:rsidRPr="004F5BD4" w:rsidRDefault="00003DC7" w:rsidP="00003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SÜT SAĞIM MAKİNESİ </w:t>
      </w:r>
      <w:proofErr w:type="gramStart"/>
      <w:r w:rsidRPr="004F5BD4">
        <w:rPr>
          <w:rFonts w:ascii="Times New Roman" w:hAnsi="Times New Roman" w:cs="Times New Roman"/>
          <w:b/>
          <w:sz w:val="24"/>
          <w:szCs w:val="24"/>
          <w:u w:val="single"/>
        </w:rPr>
        <w:t>TEKNİK  ŞARTNAMESİ</w:t>
      </w:r>
      <w:proofErr w:type="gramEnd"/>
    </w:p>
    <w:p w:rsidR="00003DC7" w:rsidRPr="004F5BD4" w:rsidRDefault="00003DC7" w:rsidP="00003D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DC7" w:rsidRPr="004F5BD4" w:rsidRDefault="00003DC7" w:rsidP="00003DC7">
      <w:pPr>
        <w:spacing w:line="36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Bu teknik şartname aşağıda özellikleri belirtilmiş olan ikili süt sağım satın alımı için hazırlanmıştır.</w:t>
      </w:r>
    </w:p>
    <w:p w:rsidR="00003DC7" w:rsidRPr="004F5BD4" w:rsidRDefault="00003DC7" w:rsidP="00003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BÜYÜKBAŞ ÇİFT SAĞIM BAŞLIKLI  (ÇELİK ) GÜĞÜMLÜ SEYYAR SÜT SAĞIM MAKİNASI TEKNİK ÖZELLİKLER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Seyyar süt sağım makinesi ahır içinde kolay taşınmasını sağlamak için 2,3 veya 4 tekerli olmalıdır 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Süt sağım Makinesi vakumlu çift sağım başlıklı aynı anda iki inek sağımına </w:t>
      </w:r>
      <w:proofErr w:type="gramStart"/>
      <w:r w:rsidRPr="004F5BD4">
        <w:rPr>
          <w:rFonts w:ascii="Times New Roman" w:hAnsi="Times New Roman" w:cs="Times New Roman"/>
          <w:sz w:val="24"/>
          <w:szCs w:val="24"/>
        </w:rPr>
        <w:t>uygun  çelik</w:t>
      </w:r>
      <w:proofErr w:type="gramEnd"/>
      <w:r w:rsidRPr="004F5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D4">
        <w:rPr>
          <w:rFonts w:ascii="Times New Roman" w:hAnsi="Times New Roman" w:cs="Times New Roman"/>
          <w:sz w:val="24"/>
          <w:szCs w:val="24"/>
        </w:rPr>
        <w:t>güğümlü</w:t>
      </w:r>
      <w:proofErr w:type="spellEnd"/>
      <w:r w:rsidRPr="004F5BD4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Şasesi boyalı 190-230 volt elektrik dalgalanmalarına karşı dayanıklı makine şasesi ile elektrik motoru arasında kullanıcı ve hayvanın elektrik çarpmalarına karşı koruyucu </w:t>
      </w:r>
      <w:proofErr w:type="gramStart"/>
      <w:r w:rsidRPr="004F5BD4">
        <w:rPr>
          <w:rFonts w:ascii="Times New Roman" w:hAnsi="Times New Roman" w:cs="Times New Roman"/>
          <w:sz w:val="24"/>
          <w:szCs w:val="24"/>
        </w:rPr>
        <w:t>izolasyonu</w:t>
      </w:r>
      <w:proofErr w:type="gramEnd"/>
      <w:r w:rsidRPr="004F5BD4">
        <w:rPr>
          <w:rFonts w:ascii="Times New Roman" w:hAnsi="Times New Roman" w:cs="Times New Roman"/>
          <w:sz w:val="24"/>
          <w:szCs w:val="24"/>
        </w:rPr>
        <w:t xml:space="preserve"> sağlamış olmalıdır.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Vakum tankı boyalı hacmi en az 18 litre olmalıdır.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 Vakum tankı üzerinde vakum pompası tarafından üretilen vakum miktarını ayarlamak için </w:t>
      </w:r>
      <w:proofErr w:type="gramStart"/>
      <w:r w:rsidRPr="004F5BD4">
        <w:rPr>
          <w:rFonts w:ascii="Times New Roman" w:hAnsi="Times New Roman" w:cs="Times New Roman"/>
          <w:sz w:val="24"/>
          <w:szCs w:val="24"/>
        </w:rPr>
        <w:t>regülatör</w:t>
      </w:r>
      <w:proofErr w:type="gramEnd"/>
      <w:r w:rsidRPr="004F5BD4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Makine üzerinde vakum saati bulunmalıdır.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1 adet en az 40 litre hacimli </w:t>
      </w:r>
      <w:r w:rsidRPr="004F5BD4">
        <w:rPr>
          <w:rFonts w:ascii="Times New Roman" w:hAnsi="Times New Roman" w:cs="Times New Roman"/>
          <w:sz w:val="24"/>
          <w:szCs w:val="24"/>
          <w:u w:val="single"/>
        </w:rPr>
        <w:t>ÇELİK</w:t>
      </w:r>
      <w:r w:rsidRPr="004F5BD4">
        <w:rPr>
          <w:rFonts w:ascii="Times New Roman" w:hAnsi="Times New Roman" w:cs="Times New Roman"/>
          <w:sz w:val="24"/>
          <w:szCs w:val="24"/>
        </w:rPr>
        <w:t xml:space="preserve"> güğüm olmalıdır.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Güğüm kapağında en az 1 adet süt giriş deliği 1 adet vakum giriş deliği bulunmalıdır.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Seyyar süt sağım makinesinde en az 235 cc kapasiteli çift sağım başlığı bulunmalıdır.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Makine üzerinde en az 2 adet </w:t>
      </w:r>
      <w:proofErr w:type="spellStart"/>
      <w:r w:rsidRPr="004F5BD4">
        <w:rPr>
          <w:rFonts w:ascii="Times New Roman" w:hAnsi="Times New Roman" w:cs="Times New Roman"/>
          <w:sz w:val="24"/>
          <w:szCs w:val="24"/>
        </w:rPr>
        <w:t>pnömatik</w:t>
      </w:r>
      <w:proofErr w:type="spellEnd"/>
      <w:r w:rsidRPr="004F5BD4">
        <w:rPr>
          <w:rFonts w:ascii="Times New Roman" w:hAnsi="Times New Roman" w:cs="Times New Roman"/>
          <w:sz w:val="24"/>
          <w:szCs w:val="24"/>
        </w:rPr>
        <w:t xml:space="preserve"> nabız </w:t>
      </w:r>
      <w:proofErr w:type="spellStart"/>
      <w:r w:rsidRPr="004F5BD4">
        <w:rPr>
          <w:rFonts w:ascii="Times New Roman" w:hAnsi="Times New Roman" w:cs="Times New Roman"/>
          <w:sz w:val="24"/>
          <w:szCs w:val="24"/>
        </w:rPr>
        <w:t>aygıtlı</w:t>
      </w:r>
      <w:proofErr w:type="spellEnd"/>
      <w:r w:rsidRPr="004F5B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BD4">
        <w:rPr>
          <w:rFonts w:ascii="Times New Roman" w:hAnsi="Times New Roman" w:cs="Times New Roman"/>
          <w:sz w:val="24"/>
          <w:szCs w:val="24"/>
        </w:rPr>
        <w:t>pulsatör</w:t>
      </w:r>
      <w:proofErr w:type="spellEnd"/>
      <w:r w:rsidRPr="004F5BD4">
        <w:rPr>
          <w:rFonts w:ascii="Times New Roman" w:hAnsi="Times New Roman" w:cs="Times New Roman"/>
          <w:sz w:val="24"/>
          <w:szCs w:val="24"/>
        </w:rPr>
        <w:t>) olmalıdır.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Meme lastikleri uzun tip, gıda ile temasa uygun kauçuk malzemeden imal edilmiş olmalıdır.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Süt hortumu en az 200 cm uzunluğunda gıda ile temasa uygun PVC malzemeden üretilmiş olmalıdır.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Nabız hortumu en az 200 cm uzunluğunda PVC malzemeden üretilmiş olmalıdır.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Makinanın çalışma gerilimi 220 V, olmalıdır 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Vakum pompası en az 180-200 </w:t>
      </w:r>
      <w:proofErr w:type="spellStart"/>
      <w:r w:rsidRPr="004F5BD4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4F5B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5BD4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4F5BD4">
        <w:rPr>
          <w:rFonts w:ascii="Times New Roman" w:hAnsi="Times New Roman" w:cs="Times New Roman"/>
          <w:sz w:val="24"/>
          <w:szCs w:val="24"/>
        </w:rPr>
        <w:t xml:space="preserve"> kapasiteli olmalıdır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>Makine sağım anında hayvanları rahatsız edecek yüksek desibel ve gürültüyle çalışmamalıdır.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Makinalar ilk el olmalı ve orijinal ambalajlarında teslim edilmelidir. 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Ürün teslimi Tokat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5BD4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>Çekerek havzası proje ilçeleri olup,</w:t>
      </w:r>
      <w:r w:rsidRPr="004F5BD4">
        <w:rPr>
          <w:rFonts w:ascii="Times New Roman" w:hAnsi="Times New Roman" w:cs="Times New Roman"/>
          <w:sz w:val="24"/>
          <w:szCs w:val="24"/>
        </w:rPr>
        <w:t xml:space="preserve"> Nakliye Yükleniciye ait olacaktır.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BD4">
        <w:rPr>
          <w:rFonts w:ascii="Times New Roman" w:hAnsi="Times New Roman" w:cs="Times New Roman"/>
          <w:sz w:val="24"/>
          <w:szCs w:val="24"/>
        </w:rPr>
        <w:t xml:space="preserve">Çalışma kontrolleri teslim edilen yerde yüklenici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F5BD4">
        <w:rPr>
          <w:rFonts w:ascii="Times New Roman" w:hAnsi="Times New Roman" w:cs="Times New Roman"/>
          <w:sz w:val="24"/>
          <w:szCs w:val="24"/>
        </w:rPr>
        <w:t>arafından gerçekleştirilecektir.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Makinelerin 1 defaya mahsus ilk yıl bakımları ve </w:t>
      </w:r>
      <w:proofErr w:type="gramStart"/>
      <w:r w:rsidRPr="004F5BD4">
        <w:rPr>
          <w:rFonts w:ascii="Times New Roman" w:hAnsi="Times New Roman" w:cs="Times New Roman"/>
          <w:sz w:val="24"/>
          <w:szCs w:val="24"/>
        </w:rPr>
        <w:t>kalibrasyonu</w:t>
      </w:r>
      <w:proofErr w:type="gramEnd"/>
      <w:r w:rsidRPr="004F5BD4">
        <w:rPr>
          <w:rFonts w:ascii="Times New Roman" w:hAnsi="Times New Roman" w:cs="Times New Roman"/>
          <w:sz w:val="24"/>
          <w:szCs w:val="24"/>
        </w:rPr>
        <w:t xml:space="preserve"> yüklenici firma tarafından karşılanmalıdır.</w:t>
      </w:r>
    </w:p>
    <w:p w:rsidR="00003DC7" w:rsidRPr="004F5BD4" w:rsidRDefault="00003DC7" w:rsidP="00003DC7">
      <w:pPr>
        <w:pStyle w:val="ListeParagraf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BD4">
        <w:rPr>
          <w:rFonts w:ascii="Times New Roman" w:hAnsi="Times New Roman" w:cs="Times New Roman"/>
          <w:sz w:val="24"/>
          <w:szCs w:val="24"/>
        </w:rPr>
        <w:t xml:space="preserve">Makinaların TSE belgeleri olmalıdır.  Servis ağı olup, Süt sağım makineleri en az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BD4">
        <w:rPr>
          <w:rFonts w:ascii="Times New Roman" w:hAnsi="Times New Roman" w:cs="Times New Roman"/>
          <w:sz w:val="24"/>
          <w:szCs w:val="24"/>
        </w:rPr>
        <w:t xml:space="preserve"> yıl garantili olmalıdır.</w:t>
      </w:r>
    </w:p>
    <w:p w:rsidR="00003DC7" w:rsidRDefault="00003DC7"/>
    <w:p w:rsidR="00003DC7" w:rsidRDefault="00003DC7"/>
    <w:p w:rsidR="00003DC7" w:rsidRDefault="00003DC7"/>
    <w:p w:rsidR="00003DC7" w:rsidRDefault="00003DC7"/>
    <w:p w:rsidR="00003DC7" w:rsidRDefault="00003DC7"/>
    <w:p w:rsidR="00003DC7" w:rsidRDefault="00003DC7">
      <w:bookmarkStart w:id="0" w:name="_GoBack"/>
      <w:bookmarkEnd w:id="0"/>
    </w:p>
    <w:p w:rsidR="00003DC7" w:rsidRDefault="00003DC7"/>
    <w:p w:rsidR="001868DD" w:rsidRDefault="00003DC7">
      <w:r>
        <w:rPr>
          <w:noProof/>
        </w:rPr>
        <w:drawing>
          <wp:inline distT="0" distB="0" distL="0" distR="0" wp14:anchorId="3370FA27" wp14:editId="10398702">
            <wp:extent cx="5760720" cy="5760720"/>
            <wp:effectExtent l="0" t="0" r="0" b="0"/>
            <wp:docPr id="1" name="Resim 1" descr="Kurtsan Çift Sağım Tek Güğüm Yağlı Süt Sağım Makinası - İ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tsan Çift Sağım Tek Güğüm Yağlı Süt Sağım Makinası - İ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351F"/>
    <w:multiLevelType w:val="hybridMultilevel"/>
    <w:tmpl w:val="1FD0D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0"/>
    <w:rsid w:val="00003DC7"/>
    <w:rsid w:val="001868DD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71E"/>
  <w15:chartTrackingRefBased/>
  <w15:docId w15:val="{3F6BC888-7F99-4244-A57B-B1366B8C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qFormat/>
    <w:rsid w:val="00003DC7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B6534-C2C0-4DDD-9CFA-2CE4543DBB21}"/>
</file>

<file path=customXml/itemProps2.xml><?xml version="1.0" encoding="utf-8"?>
<ds:datastoreItem xmlns:ds="http://schemas.openxmlformats.org/officeDocument/2006/customXml" ds:itemID="{154D6E2F-910C-451C-9792-C3F994271AE7}"/>
</file>

<file path=customXml/itemProps3.xml><?xml version="1.0" encoding="utf-8"?>
<ds:datastoreItem xmlns:ds="http://schemas.openxmlformats.org/officeDocument/2006/customXml" ds:itemID="{D582EC2D-CB6A-4FE5-AA23-01B1600A5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YALMANCI</dc:creator>
  <cp:keywords/>
  <dc:description/>
  <cp:lastModifiedBy>Barış YALMANCI</cp:lastModifiedBy>
  <cp:revision>2</cp:revision>
  <dcterms:created xsi:type="dcterms:W3CDTF">2023-09-25T06:35:00Z</dcterms:created>
  <dcterms:modified xsi:type="dcterms:W3CDTF">2023-09-25T06:36:00Z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