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6B" w:rsidRPr="00AC336B" w:rsidRDefault="00AC336B" w:rsidP="00AC3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GÜBRE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ALIMI</w:t>
      </w:r>
    </w:p>
    <w:p w:rsidR="00AC336B" w:rsidRDefault="00BF7ADA" w:rsidP="00AC3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TARIM VE ORMAN BAKANLIĞI</w:t>
      </w:r>
    </w:p>
    <w:p w:rsidR="00455D9E" w:rsidRPr="00AD5366" w:rsidRDefault="00455D9E" w:rsidP="00AC3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TOKAT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İL TARIM VE ORMAN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472E8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MÜ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DÜRLÜĞÜ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NDEN</w:t>
      </w:r>
    </w:p>
    <w:p w:rsidR="00BF7ADA" w:rsidRPr="00AD5366" w:rsidRDefault="00BF7ADA" w:rsidP="00455D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2C72F6" w:rsidRPr="00AD5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Dünya Bankası Türkiye Dayanıklı Peyzaj Entegrasyonu (TULİP) uygulama ve esaslarına </w:t>
      </w:r>
      <w:r w:rsidR="009A10C6" w:rsidRPr="00AD5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göre </w:t>
      </w:r>
      <w:r w:rsidR="00AC336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Bolaman H</w:t>
      </w:r>
      <w:r w:rsidR="002C72F6" w:rsidRPr="00AD5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avzası Rehabilitasyon Projesi kapsamında uygulanacak alt projeler 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 açık ihale usulü ile ihale edilecek olup, teklifler sadece </w:t>
      </w:r>
      <w:r w:rsidR="00366C00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lgili kuruma kapalı zarf içerisinde verilecektir.  İhaleye ilişkin ayrıntılı bilgiler aşağıda yer almaktadır:</w:t>
      </w:r>
    </w:p>
    <w:p w:rsidR="00EC2711" w:rsidRPr="00AD5366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İkraz No:9272 TR</w:t>
      </w:r>
    </w:p>
    <w:p w:rsidR="002C72F6" w:rsidRPr="00AD5366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F908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Proje Adı:</w:t>
      </w:r>
      <w:r w:rsidRPr="00F908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Türkiye Dayanıklı Peyzaj Entegrasyonu Projesi</w:t>
      </w:r>
    </w:p>
    <w:p w:rsidR="002C72F6" w:rsidRPr="00AD5366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Proje </w:t>
      </w:r>
      <w:r w:rsidR="00472E8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Sü</w:t>
      </w:r>
      <w:r w:rsidR="009A10C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resi: 2021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-2028 </w:t>
      </w:r>
    </w:p>
    <w:p w:rsidR="002C72F6" w:rsidRPr="00AD5366" w:rsidRDefault="00472E8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İlgili Bildirimi Y</w:t>
      </w:r>
      <w:r w:rsidR="002C72F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ayınlama Tarihi</w:t>
      </w:r>
      <w:r w:rsidR="00F408EF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:</w:t>
      </w:r>
      <w:r w:rsidR="00F14D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2A453F">
        <w:rPr>
          <w:rFonts w:ascii="Times New Roman" w:hAnsi="Times New Roman" w:cs="Times New Roman"/>
          <w:b/>
          <w:sz w:val="18"/>
          <w:szCs w:val="18"/>
        </w:rPr>
        <w:t>07.11.</w:t>
      </w:r>
      <w:r w:rsidR="00AC336B" w:rsidRPr="00E30393">
        <w:rPr>
          <w:rFonts w:ascii="Times New Roman" w:hAnsi="Times New Roman" w:cs="Times New Roman"/>
          <w:b/>
          <w:sz w:val="18"/>
          <w:szCs w:val="18"/>
        </w:rPr>
        <w:t>2022</w:t>
      </w:r>
    </w:p>
    <w:p w:rsidR="00F408EF" w:rsidRPr="00AD5366" w:rsidRDefault="00472E8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Son Başvuru T</w:t>
      </w:r>
      <w:r w:rsidR="0041083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arihi:</w:t>
      </w:r>
      <w:r w:rsidR="00F14D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2A453F">
        <w:rPr>
          <w:rFonts w:ascii="Times New Roman" w:hAnsi="Times New Roman" w:cs="Times New Roman"/>
          <w:b/>
          <w:sz w:val="18"/>
          <w:szCs w:val="18"/>
        </w:rPr>
        <w:t>21.11.</w:t>
      </w:r>
      <w:r w:rsidR="00AC336B" w:rsidRPr="00E30393">
        <w:rPr>
          <w:rFonts w:ascii="Times New Roman" w:hAnsi="Times New Roman" w:cs="Times New Roman"/>
          <w:b/>
          <w:sz w:val="18"/>
          <w:szCs w:val="18"/>
        </w:rPr>
        <w:t>2022</w:t>
      </w:r>
      <w:r w:rsidR="00026BF9">
        <w:rPr>
          <w:b/>
          <w:sz w:val="20"/>
          <w:szCs w:val="20"/>
        </w:rPr>
        <w:t xml:space="preserve"> </w:t>
      </w:r>
      <w:r w:rsidR="0041083B" w:rsidRPr="00AC336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="00026BF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</w:t>
      </w:r>
      <w:r w:rsidR="0041083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aat:</w:t>
      </w:r>
      <w:r w:rsidR="00F14D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AC336B" w:rsidRPr="00E30393">
        <w:rPr>
          <w:rFonts w:ascii="Times New Roman" w:hAnsi="Times New Roman" w:cs="Times New Roman"/>
          <w:b/>
          <w:sz w:val="18"/>
          <w:szCs w:val="18"/>
        </w:rPr>
        <w:t>14:00</w:t>
      </w:r>
    </w:p>
    <w:p w:rsidR="0041083B" w:rsidRPr="00AD5366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Sıra No: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</w:t>
      </w:r>
      <w:r w:rsidR="000644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9A10C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Başvuru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Numarası: </w:t>
      </w:r>
      <w:r w:rsidR="00AC336B" w:rsidRPr="00E30393">
        <w:rPr>
          <w:rFonts w:ascii="Times New Roman" w:hAnsi="Times New Roman" w:cs="Times New Roman"/>
          <w:b/>
          <w:sz w:val="18"/>
          <w:szCs w:val="18"/>
        </w:rPr>
        <w:t>TR-BOLAMAN-RST-320838-GO-RFQ</w:t>
      </w:r>
      <w:r w:rsidRPr="00E3039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</w:p>
    <w:p w:rsidR="0041083B" w:rsidRPr="00AD5366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İŞİN </w:t>
      </w:r>
      <w:r w:rsidR="009A10C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ADI: 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GÜBRE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ALIMI</w:t>
      </w:r>
    </w:p>
    <w:p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tbl>
      <w:tblPr>
        <w:tblW w:w="5078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990"/>
        <w:gridCol w:w="171"/>
        <w:gridCol w:w="5053"/>
      </w:tblGrid>
      <w:tr w:rsidR="00366C00" w:rsidRPr="00AD5366" w:rsidTr="00455D9E">
        <w:trPr>
          <w:tblCellSpacing w:w="15" w:type="dxa"/>
        </w:trPr>
        <w:tc>
          <w:tcPr>
            <w:tcW w:w="9154" w:type="dxa"/>
            <w:gridSpan w:val="3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1-İdarenin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3945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141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TARIM VE ORMAN BAKANLIĞI </w:t>
            </w:r>
            <w:r w:rsidR="00455D9E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TOKAT 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İL</w:t>
            </w:r>
            <w:r w:rsidR="00026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TARIM VE ORMAN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MÜDÜRLÜĞÜ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3945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Adresi</w:t>
            </w:r>
          </w:p>
        </w:tc>
        <w:tc>
          <w:tcPr>
            <w:tcW w:w="141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455D9E" w:rsidP="004B6D33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Güneşli Mahallesi Fidanlık Mevkii 60200 </w:t>
            </w:r>
            <w:r w:rsidRPr="00245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Karşıyaka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Merkez/Tokat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3945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Telefon ve faks numarası</w:t>
            </w:r>
          </w:p>
        </w:tc>
        <w:tc>
          <w:tcPr>
            <w:tcW w:w="141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3562280700 - 3562280707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3945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81104F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="008110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İhale do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kümanının görülebileceği </w:t>
            </w:r>
            <w:r w:rsidR="008110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indirilebileceği internet sayfası</w:t>
            </w:r>
          </w:p>
        </w:tc>
        <w:tc>
          <w:tcPr>
            <w:tcW w:w="141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0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0745B8" w:rsidP="003570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5" w:history="1">
              <w:r w:rsidR="00455D9E" w:rsidRPr="00AD5366">
                <w:rPr>
                  <w:rStyle w:val="Kpr"/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tokat@tarimorman.gov.tr</w:t>
              </w:r>
            </w:hyperlink>
            <w:r w:rsidR="00455D9E"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E128B"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, </w:t>
            </w:r>
            <w:r w:rsidR="00357082"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https://tulip.ogm.gov.tr</w:t>
            </w:r>
          </w:p>
        </w:tc>
      </w:tr>
    </w:tbl>
    <w:p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2-İhale konusu mal alımın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3"/>
        <w:gridCol w:w="171"/>
        <w:gridCol w:w="5568"/>
      </w:tblGrid>
      <w:tr w:rsidR="00366C00" w:rsidRPr="00AD5366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026BF9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GÜBRE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ALIMI</w:t>
            </w:r>
          </w:p>
        </w:tc>
      </w:tr>
      <w:tr w:rsidR="00366C00" w:rsidRPr="00AD5366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Niteliği, türü ve miktarı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026BF9" w:rsidP="00CE128B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GÜBRE (KOMPOZE) 103 TON</w:t>
            </w:r>
          </w:p>
        </w:tc>
      </w:tr>
      <w:tr w:rsidR="00366C00" w:rsidRPr="00AD5366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="00AD5366"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Yapılacağı/t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eslim edileceği yer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Tokat İl Tarım ve Orman Müdürlüğü</w:t>
            </w:r>
          </w:p>
        </w:tc>
      </w:tr>
      <w:tr w:rsidR="00366C00" w:rsidRPr="00AD5366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Süresi/teslim tarihi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</w:t>
            </w:r>
            <w:r w:rsidR="00026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ve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Orman İl</w:t>
            </w:r>
            <w:r w:rsidR="00026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/İlçe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Müdürlüğünün göstereceği yerdir</w:t>
            </w:r>
          </w:p>
        </w:tc>
      </w:tr>
      <w:tr w:rsidR="00366C00" w:rsidRPr="00AD5366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İşe başlama tarihi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026BF9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Sözleşme tarihinden itibaren en geç 7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gün</w:t>
            </w:r>
          </w:p>
        </w:tc>
      </w:tr>
    </w:tbl>
    <w:p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3"/>
        <w:gridCol w:w="171"/>
        <w:gridCol w:w="5568"/>
      </w:tblGrid>
      <w:tr w:rsidR="00366C00" w:rsidRPr="00AD5366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2A453F" w:rsidP="00AF0EF2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21.11.</w:t>
            </w:r>
            <w:r w:rsidR="00E30393" w:rsidRPr="00E30393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- 1</w:t>
            </w:r>
            <w:r w:rsidR="00E30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366C00" w:rsidRPr="00AD5366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 İhale </w:t>
            </w:r>
            <w:r w:rsidR="002F7A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komisyonunun toplantı yeri       (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tekliflerin açılacağı adres)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455D9E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Tokat İl 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 ve Orman Müdürlüğü Toplantı Salonu</w:t>
            </w:r>
          </w:p>
        </w:tc>
      </w:tr>
    </w:tbl>
    <w:p w:rsidR="00BF7ADA" w:rsidRPr="00AD5366" w:rsidRDefault="00AD536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4. </w:t>
      </w:r>
      <w:r w:rsidR="00102B0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İ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haleye katılabilme şartları ve istenilen belgeler ile yeterlik değerlendirmesinde uygulanacak kriterler: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4.1.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İsteklilerin ihaleye katılabilmeleri için aşağıda sayılan belgeler ve yeterlik kriterleri ile fiyat dış</w:t>
      </w:r>
      <w:r w:rsid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ı unsurlara ilişkin bilgileri 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teklifleri kapsamında beyan etmeleri gerekmektedir.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Teklif vermeye yetkili olduğunu gösteren bilgiler;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Şekli ve içeriği </w:t>
      </w:r>
      <w:r w:rsidR="004B6D3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ihale </w:t>
      </w:r>
      <w:r w:rsidR="0081104F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do</w:t>
      </w:r>
      <w:r w:rsidR="004B6D33"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kümanında</w:t>
      </w:r>
      <w:r w:rsidR="00BF7ADA"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belirlenen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teklif mektubu.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4.4</w:t>
      </w:r>
      <w:r w:rsidR="00C944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hale konusu alımın tamamı veya bir kısmı alt yüklenicilere yaptırılamaz.</w:t>
      </w:r>
    </w:p>
    <w:p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9072"/>
      </w:tblGrid>
      <w:tr w:rsidR="00366C00" w:rsidRPr="00AD5366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CE128B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4.5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 Mesleki ve teknik yeterliğe ilişkin belgeler ve bu belgelerin taşıması gereken kriterler: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F14DE1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4.5</w:t>
            </w:r>
            <w:r w:rsidR="00CE128B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1.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Yetkili satıcılığı veya imalatçılığı gösteren belgelere ilişkin bilgiler: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Yetkili satıcı veya Üretici olduğunu, yetkili temsilci olduğunu gösteren belge veya belgelere ilişkin bilgiler,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İsteklilerin yukarıda sayılan bilgilerden, kendi durumuna uygun bilgi veya bilgileri belirten isteklilerin yeterlik bilgileri tablosu uygun kabul edilir. İsteklinin imalatçı olduğu aşağıdaki belgelerdeki bilgiler ile tevsik edilir.</w:t>
            </w:r>
          </w:p>
          <w:p w:rsidR="00BF7ADA" w:rsidRPr="00AD5366" w:rsidRDefault="00245493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45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a)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BF7ADA" w:rsidRPr="00AD536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İstekli üretici olduğunu gösteren belge veya belgeler,</w:t>
            </w:r>
          </w:p>
          <w:p w:rsidR="00BF7ADA" w:rsidRPr="00AD5366" w:rsidRDefault="00245493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45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BF7ADA" w:rsidRPr="00AD536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İstekli yetkili satıcı veya yetkili temsilci ise yetkili satıcı ya da yetkili temsilci olduğunu gösteren belge veya belgeler,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CE128B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4.</w:t>
            </w:r>
            <w:r w:rsidR="00F14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  <w:r w:rsidR="00CE128B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</w:t>
            </w:r>
            <w:r w:rsidR="00F14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CE128B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Standarda ilişkin belgelere ait bilgiler:</w:t>
            </w:r>
          </w:p>
        </w:tc>
      </w:tr>
      <w:tr w:rsidR="00366C00" w:rsidRPr="00AD5366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TSE veya Benzeri belgeler</w:t>
            </w:r>
          </w:p>
          <w:p w:rsidR="00CE128B" w:rsidRPr="00AD5366" w:rsidRDefault="00CE128B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0D3C93" w:rsidRPr="00AD5366" w:rsidRDefault="00BF7ADA" w:rsidP="00455D9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5.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Ekonomik açıdan en avantajlı teklif sadece fiyat esasına göre belirlenecektir.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6.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İhaleye sadece yerli istekliler katılabilecektir.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7.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İhale </w:t>
      </w:r>
      <w:r w:rsidR="001B005C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dokümanı y</w:t>
      </w:r>
      <w:r w:rsidR="00EC2711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ukarı</w:t>
      </w:r>
      <w:r w:rsidR="001B005C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da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belirtilen Elektronik adreslerde bedelsiz olarak görülebilir. 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8.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</w:t>
      </w:r>
      <w:r w:rsidR="00C944F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Teklif dosyaları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kapalı zarf </w:t>
      </w:r>
      <w:r w:rsidR="00EC2711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içerisinde ihale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tarih ve saatine kadar ilgili kuruma teslim edilecektir.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9.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İstekliler tekliflerini, her bir iş kaleminin miktarı ile bu iş kalemleri için teklif edilen birim fiyatların çarpımı sonucu bulunan toplam bedel üzerinden KDV </w:t>
      </w:r>
      <w:r w:rsidR="00EC2711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dâhil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teklif birim fiyat şeklinde verilecektir. İhale sonucunda, üzerine ihale </w:t>
      </w:r>
      <w:r w:rsidR="004B6D33"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bırakılan</w:t>
      </w:r>
      <w:r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istekli ile birim fiyat</w:t>
      </w:r>
      <w:r w:rsid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üzerinden</w:t>
      </w:r>
      <w:r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sözleşme imzalanacaktır.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10.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Bu ihalede, işin tamamı için teklif </w:t>
      </w:r>
      <w:r w:rsidR="00EC2711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verilecektir.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11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Verilen tekliflerin geçerlilik süresi, ihale tarihinden itibaren 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30 (Otuz)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takvim günüdür.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12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Konsorsiyum</w:t>
      </w:r>
      <w:r w:rsidR="000D3C93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olarak ihaleye teklif verilemez.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13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 Diğer hususlar:</w:t>
      </w:r>
    </w:p>
    <w:p w:rsidR="000D3C93" w:rsidRPr="00AD5366" w:rsidRDefault="000D3C93" w:rsidP="00455D9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İhale,  açıklama istenmeksizin ekonomik açıdan en avantajlı teklif üzerinde bırakılacaktır.</w:t>
      </w:r>
    </w:p>
    <w:p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sectPr w:rsidR="00BF7ADA" w:rsidRPr="00AD5366" w:rsidSect="00366C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2"/>
    <w:rsid w:val="00026BF9"/>
    <w:rsid w:val="00052D8D"/>
    <w:rsid w:val="000644F3"/>
    <w:rsid w:val="000745B8"/>
    <w:rsid w:val="000D3C93"/>
    <w:rsid w:val="00102B09"/>
    <w:rsid w:val="001832EB"/>
    <w:rsid w:val="001B005C"/>
    <w:rsid w:val="00245493"/>
    <w:rsid w:val="002A453F"/>
    <w:rsid w:val="002C72F6"/>
    <w:rsid w:val="002F7A75"/>
    <w:rsid w:val="00335B6A"/>
    <w:rsid w:val="00357082"/>
    <w:rsid w:val="00366C00"/>
    <w:rsid w:val="0039390C"/>
    <w:rsid w:val="003D66B7"/>
    <w:rsid w:val="0041083B"/>
    <w:rsid w:val="00455D9E"/>
    <w:rsid w:val="00472E8A"/>
    <w:rsid w:val="004B6D33"/>
    <w:rsid w:val="007C0186"/>
    <w:rsid w:val="0081104F"/>
    <w:rsid w:val="009A10C6"/>
    <w:rsid w:val="00A22077"/>
    <w:rsid w:val="00AC336B"/>
    <w:rsid w:val="00AD5366"/>
    <w:rsid w:val="00AF0EF2"/>
    <w:rsid w:val="00BF7ADA"/>
    <w:rsid w:val="00C944F6"/>
    <w:rsid w:val="00CE128B"/>
    <w:rsid w:val="00E30393"/>
    <w:rsid w:val="00E55BEA"/>
    <w:rsid w:val="00E9038A"/>
    <w:rsid w:val="00EA7B92"/>
    <w:rsid w:val="00EC2711"/>
    <w:rsid w:val="00F14DE1"/>
    <w:rsid w:val="00F408EF"/>
    <w:rsid w:val="00F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99CE-9840-40DC-A363-B9520E0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kat@tarimorman.gov.tr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A3872-D2B5-499F-997A-FA9EC57F2A17}"/>
</file>

<file path=customXml/itemProps2.xml><?xml version="1.0" encoding="utf-8"?>
<ds:datastoreItem xmlns:ds="http://schemas.openxmlformats.org/officeDocument/2006/customXml" ds:itemID="{E78B0E78-D6FA-4973-AE4A-7CA3E8E95EDC}"/>
</file>

<file path=customXml/itemProps3.xml><?xml version="1.0" encoding="utf-8"?>
<ds:datastoreItem xmlns:ds="http://schemas.openxmlformats.org/officeDocument/2006/customXml" ds:itemID="{0854E5B4-8E2A-4BA9-934C-AEE3DE8F8809}"/>
</file>

<file path=customXml/itemProps4.xml><?xml version="1.0" encoding="utf-8"?>
<ds:datastoreItem xmlns:ds="http://schemas.openxmlformats.org/officeDocument/2006/customXml" ds:itemID="{EE12EF76-A003-4005-9A99-1B3967FCF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Ergül ERDOĞAN</dc:creator>
  <cp:lastModifiedBy>Mustafa KOÇ</cp:lastModifiedBy>
  <cp:revision>2</cp:revision>
  <dcterms:created xsi:type="dcterms:W3CDTF">2022-11-07T07:01:00Z</dcterms:created>
  <dcterms:modified xsi:type="dcterms:W3CDTF">2022-11-07T07:01:00Z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